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408B" w:rsidRDefault="0013408B">
      <w:bookmarkStart w:id="0" w:name="_GoBack"/>
      <w:r>
        <w:rPr>
          <w:noProof/>
        </w:rPr>
        <w:drawing>
          <wp:inline distT="0" distB="0" distL="0" distR="0">
            <wp:extent cx="2179320" cy="838200"/>
            <wp:effectExtent l="0" t="0" r="0" b="0"/>
            <wp:docPr id="1" name="圖片 1" descr="https://allnewstp.s3.ap-east-2.amazonaws.com/img/set/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llnewstp.s3.ap-east-2.amazonaws.com/img/set/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630" cy="838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13408B" w:rsidRDefault="0013408B" w:rsidP="0013408B"/>
    <w:p w:rsidR="0013408B" w:rsidRPr="0013408B" w:rsidRDefault="0013408B" w:rsidP="0013408B">
      <w:pPr>
        <w:widowControl/>
        <w:shd w:val="clear" w:color="auto" w:fill="EEEEEE"/>
        <w:spacing w:after="100" w:afterAutospacing="1"/>
        <w:outlineLvl w:val="0"/>
        <w:rPr>
          <w:rFonts w:ascii="Segoe UI" w:eastAsia="新細明體" w:hAnsi="Segoe UI" w:cs="Segoe UI"/>
          <w:color w:val="212529"/>
          <w:kern w:val="36"/>
          <w:sz w:val="36"/>
          <w:szCs w:val="36"/>
        </w:rPr>
      </w:pPr>
      <w:r w:rsidRPr="0013408B">
        <w:rPr>
          <w:rFonts w:ascii="Segoe UI" w:eastAsia="新細明體" w:hAnsi="Segoe UI" w:cs="Segoe UI"/>
          <w:color w:val="212529"/>
          <w:kern w:val="36"/>
          <w:sz w:val="36"/>
          <w:szCs w:val="36"/>
        </w:rPr>
        <w:t>輔英科大攜手成功大學等校</w:t>
      </w:r>
      <w:r w:rsidRPr="0013408B">
        <w:rPr>
          <w:rFonts w:ascii="Segoe UI" w:eastAsia="新細明體" w:hAnsi="Segoe UI" w:cs="Segoe UI"/>
          <w:color w:val="212529"/>
          <w:kern w:val="36"/>
          <w:sz w:val="36"/>
          <w:szCs w:val="36"/>
        </w:rPr>
        <w:t xml:space="preserve"> </w:t>
      </w:r>
      <w:r w:rsidRPr="0013408B">
        <w:rPr>
          <w:rFonts w:ascii="Segoe UI" w:eastAsia="新細明體" w:hAnsi="Segoe UI" w:cs="Segoe UI"/>
          <w:color w:val="212529"/>
          <w:kern w:val="36"/>
          <w:sz w:val="36"/>
          <w:szCs w:val="36"/>
        </w:rPr>
        <w:t>共建南臺灣國際人才培育聯盟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666666"/>
          <w:kern w:val="0"/>
          <w:sz w:val="21"/>
          <w:szCs w:val="21"/>
        </w:rPr>
      </w:pPr>
      <w:r w:rsidRPr="0013408B">
        <w:rPr>
          <w:rFonts w:ascii="Segoe UI" w:eastAsia="新細明體" w:hAnsi="Segoe UI" w:cs="Segoe UI"/>
          <w:color w:val="666666"/>
          <w:kern w:val="0"/>
          <w:sz w:val="21"/>
          <w:szCs w:val="21"/>
        </w:rPr>
        <w:t>2026-02-04 13:09:56 </w:t>
      </w:r>
      <w:r w:rsidRPr="0013408B">
        <w:rPr>
          <w:rFonts w:ascii="Segoe UI" w:eastAsia="新細明體" w:hAnsi="Segoe UI" w:cs="Segoe UI"/>
          <w:color w:val="666666"/>
          <w:kern w:val="0"/>
          <w:sz w:val="21"/>
          <w:szCs w:val="21"/>
        </w:rPr>
        <w:t>陳明成</w:t>
      </w:r>
      <w:r w:rsidRPr="0013408B">
        <w:rPr>
          <w:rFonts w:ascii="Segoe UI" w:eastAsia="新細明體" w:hAnsi="Segoe UI" w:cs="Segoe UI"/>
          <w:color w:val="666666"/>
          <w:kern w:val="0"/>
          <w:sz w:val="21"/>
          <w:szCs w:val="21"/>
        </w:rPr>
        <w:t> </w:t>
      </w:r>
      <w:r w:rsidRPr="0013408B">
        <w:rPr>
          <w:rFonts w:ascii="Segoe UI" w:eastAsia="新細明體" w:hAnsi="Segoe UI" w:cs="Segoe UI"/>
          <w:color w:val="666666"/>
          <w:kern w:val="0"/>
          <w:sz w:val="21"/>
          <w:szCs w:val="21"/>
        </w:rPr>
        <w:t>記者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6496050"/>
            <wp:effectExtent l="0" t="0" r="0" b="0"/>
            <wp:docPr id="4" name="圖片 4" descr="https://allnewstp.s3.ap-east-2.amazonaws.com/img/news/xsMo13HlnTtLO26qxHfaAz2lM4fqdZDTvIE0zkV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llnewstp.s3.ap-east-2.amazonaws.com/img/news/xsMo13HlnTtLO26qxHfaAz2lM4fqdZDTvIE0zkVZ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6496050"/>
            <wp:effectExtent l="0" t="0" r="0" b="0"/>
            <wp:docPr id="3" name="圖片 3" descr="https://allnewstp.s3.ap-east-2.amazonaws.com/img/news/Wj64OjBrfG6CCM9VS5xcbauNgB5a6qSPDi6RyvU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llnewstp.s3.ap-east-2.amazonaws.com/img/news/Wj64OjBrfG6CCM9VS5xcbauNgB5a6qSPDi6RyvU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6496050"/>
            <wp:effectExtent l="0" t="0" r="0" b="0"/>
            <wp:docPr id="2" name="圖片 2" descr="https://allnewstp.s3.ap-east-2.amazonaws.com/img/news/oqPuKghMGIQaI834nXxxrj9TD1jKRPfcQTClqH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llnewstp.s3.ap-east-2.amazonaws.com/img/news/oqPuKghMGIQaI834nXxxrj9TD1jKRPfcQTClqHED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【本報記者陳明成高雄報導】輔英科技大學新任校長林爵士積極推動跨校合作與國際人才培育，</w:t>
      </w:r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3</w:t>
      </w:r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日親赴台南，與國立成功大學、崑山科技大學及長榮大學共同簽署「學術交流暨人才培育合作」協議，正式啟動南臺灣大學聯盟合作機制，與聯盟學校攜手打造更完整的國際學生培育與交流平台，象徵跨校資源整合邁入新里程碑。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color w:val="212529"/>
          <w:kern w:val="0"/>
          <w:szCs w:val="24"/>
        </w:rPr>
        <w:lastRenderedPageBreak/>
        <w:t> 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未來本校之國際學生可透過交換制度至成大修習課程，銜接</w:t>
      </w:r>
      <w:proofErr w:type="gramStart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升讀碩</w:t>
      </w:r>
      <w:proofErr w:type="gramEnd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、博士學位，拓展更寬廣的學術與發展舞台。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林爵士校長表示，跨校資源整合與共享是大學聯盟最重要的核心精神。成功大學願意與各合作夥伴彼此分享教學與研究資源、攜手推動跨校交流，充分展現高等教育體系難能可貴的胸襟與格局。輔英科技大學長期深耕健康照顧與高齡產業，未來將積極投入聯盟合作，與各校攜手培育國際人才。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林爵士指出，在全球高等教育競爭日益激烈、人才培育走向國際化的趨勢下，跨校合作不僅能整合各校特色與優勢，更能為學生打造多元、具國際競爭力</w:t>
      </w:r>
      <w:proofErr w:type="gramStart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的跨域學習</w:t>
      </w:r>
      <w:proofErr w:type="gramEnd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環境。輔英科大未來也將透過聯盟平台，深化課程銜接、交換學習及</w:t>
      </w:r>
      <w:proofErr w:type="gramStart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產學鏈結</w:t>
      </w:r>
      <w:proofErr w:type="gramEnd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，結合國際視野與在地實務，共同培育具備專業力、行動力與全球移動力的優秀人才，為高等教育及社會永續發展注入更多正向能量。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輔英科技大學國際長羅家倫指出，本次合作涵蓋交換學生制度、學術交流與研究合作等面向，可共同攜手培育人才，促進長遠學術交流。未來國際學生可透過跨校修課與交流機會，拓展學習資源並提</w:t>
      </w:r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lastRenderedPageBreak/>
        <w:t>升國際移動能力。雙方亦將持續</w:t>
      </w:r>
      <w:proofErr w:type="gramStart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研</w:t>
      </w:r>
      <w:proofErr w:type="gramEnd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議多元合作模式，促進長期學術互動，強化南臺灣高教體系整體的國際吸引力。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羅家倫國際長表示，聯盟合作最大亮點即包含研究所進修銜接機制，未來完成交換修課之國際學生，可依合作規劃申請成大研究所進修，成大亦將提供名額給予本校之境外學生之升學銜接方案，銜接</w:t>
      </w:r>
      <w:proofErr w:type="gramStart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進修碩</w:t>
      </w:r>
      <w:proofErr w:type="gramEnd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、博士班機會，鼓勵優秀國際學生留</w:t>
      </w:r>
      <w:proofErr w:type="gramStart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臺</w:t>
      </w:r>
      <w:proofErr w:type="gramEnd"/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發展。本合作機制不僅拓展學生多元發展舞台，也有助於南臺灣高教體系強化國際人才培育能量。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13408B" w:rsidRPr="0013408B" w:rsidRDefault="0013408B" w:rsidP="0013408B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13408B">
        <w:rPr>
          <w:rFonts w:ascii="Segoe UI" w:eastAsia="新細明體" w:hAnsi="Segoe UI" w:cs="Segoe UI"/>
          <w:b/>
          <w:bCs/>
          <w:color w:val="212529"/>
          <w:kern w:val="0"/>
          <w:sz w:val="28"/>
          <w:szCs w:val="28"/>
        </w:rPr>
        <w:t>輔英科大近年積極推動多元國際學生招募與支持措施，以及適性之客製化的輔導支持，以建構完善的學習與生活支持環境。未來學校將以更開放的國際合作策略，深化跨校資源共享與人才培育機制，讓境外學生在台也能享有高品質且具競爭力的教育環境，為臺灣高等教育國際化注入更多正向動能。</w:t>
      </w:r>
    </w:p>
    <w:p w:rsidR="00BB6ABF" w:rsidRPr="0013408B" w:rsidRDefault="00BB6ABF" w:rsidP="0013408B"/>
    <w:sectPr w:rsidR="00BB6ABF" w:rsidRPr="0013408B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408B"/>
    <w:rsid w:val="0013408B"/>
    <w:rsid w:val="00BB6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1411332-FF26-420A-A0B1-79C9F182B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13408B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13408B"/>
    <w:rPr>
      <w:rFonts w:ascii="新細明體" w:eastAsia="新細明體" w:hAnsi="新細明體" w:cs="新細明體"/>
      <w:b/>
      <w:bCs/>
      <w:kern w:val="36"/>
      <w:sz w:val="48"/>
      <w:szCs w:val="48"/>
    </w:rPr>
  </w:style>
  <w:style w:type="paragraph" w:styleId="a3">
    <w:name w:val="Plain Text"/>
    <w:basedOn w:val="a"/>
    <w:link w:val="a4"/>
    <w:uiPriority w:val="99"/>
    <w:semiHidden/>
    <w:unhideWhenUsed/>
    <w:rsid w:val="0013408B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customStyle="1" w:styleId="a4">
    <w:name w:val="純文字 字元"/>
    <w:basedOn w:val="a0"/>
    <w:link w:val="a3"/>
    <w:uiPriority w:val="99"/>
    <w:semiHidden/>
    <w:rsid w:val="0013408B"/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8834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76642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single" w:sz="6" w:space="0" w:color="auto"/>
            <w:right w:val="none" w:sz="0" w:space="0" w:color="auto"/>
          </w:divBdr>
        </w:div>
        <w:div w:id="85033729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94810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23619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147</Words>
  <Characters>841</Characters>
  <Application>Microsoft Office Word</Application>
  <DocSecurity>0</DocSecurity>
  <Lines>7</Lines>
  <Paragraphs>1</Paragraphs>
  <ScaleCrop>false</ScaleCrop>
  <Company/>
  <LinksUpToDate>false</LinksUpToDate>
  <CharactersWithSpaces>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2026-03-11T03:16:00Z</dcterms:created>
  <dcterms:modified xsi:type="dcterms:W3CDTF">2026-03-11T03:19:00Z</dcterms:modified>
</cp:coreProperties>
</file>